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苏维埃爱国主义-社会主义社会发展的强大动力</w:t>
      </w:r>
    </w:p>
    <w:p>
      <w:r>
        <w:rPr>
          <w:rFonts w:ascii="宋体" w:hAnsi="宋体" w:eastAsia="宋体"/>
          <w:sz w:val="24"/>
        </w:rPr>
        <w:t>瓦西里也夫著；林冬译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苏维埃爱国主义-社会主义社会发展的强大动力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瓦西里也夫著；林冬译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本书出售、求购地址：https://www.jiaokey.com/book/detail/10349196.html</w:t>
      </w:r>
    </w:p>
    <w:p>
      <w:r>
        <w:t>更多相关图书推荐：https://www.jiaokey.com</w:t>
      </w:r>
    </w:p>
    <w:p>
      <w:r>
        <w:t>瓦西里也夫著；林冬译 其他作品：https://www.jiaokey.com/tag/瓦西里也夫著；林冬译.html</w:t>
      </w:r>
    </w:p>
    <w:p>
      <w:r>
        <w:t>中外出版社 出版图书：https://www.jiaokey.com/tag/中外出版社.html</w:t>
      </w:r>
    </w:p>
    <w:p>
      <w:r>
        <w:t>关键词搜索：https://www.jiaokey.com/tag/苏维埃爱国主义-社会主义社会发展的强大动力.html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