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没有武器的世界  没有战争的世界  第1卷</w:t>
      </w:r>
    </w:p>
    <w:p>
      <w:r>
        <w:rPr>
          <w:rFonts w:ascii="宋体" w:hAnsi="宋体" w:eastAsia="宋体"/>
          <w:sz w:val="24"/>
        </w:rPr>
        <w:t>（苏）赫鲁晓夫，Н.С.著；陈世民，张志强译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没有武器的世界  没有战争的世界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（苏）赫鲁晓夫，Н.С.著；陈世民，张志强译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本书出售、求购地址：https://www.jiaokey.com/book/detail/10349162.html</w:t>
      </w:r>
    </w:p>
    <w:p>
      <w:r>
        <w:t>更多相关图书推荐：https://www.jiaokey.com</w:t>
      </w:r>
    </w:p>
    <w:p>
      <w:r>
        <w:t>（苏）赫鲁晓夫，Н.С.著；陈世民，张志强译 其他作品：https://www.jiaokey.com/tag/（苏）赫鲁晓夫，Н.С.著；陈世民，张志强译.html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关键词搜索：https://www.jiaokey.com/tag/没有武器的世界  没有战争的世界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