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沃兹涅辛斯基经济论文选</w:t>
      </w:r>
    </w:p>
    <w:p>
      <w:r>
        <w:rPr>
          <w:rFonts w:ascii="宋体" w:hAnsi="宋体" w:eastAsia="宋体"/>
          <w:sz w:val="24"/>
        </w:rPr>
        <w:t>（苏）沃兹涅辛斯基著；中共中央马克思恩格斯列宁斯大林著作编译局国际共运史研究室编译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沃兹涅辛斯基经济论文选</w:t>
            </w:r>
          </w:p>
        </w:tc>
      </w:tr>
      <w:tr>
        <w:tc>
          <w:tcPr>
            <w:tcW w:type="dxa" w:w="4320"/>
          </w:tcPr>
          <w:p>
            <w:r>
              <w:t>作者</w:t>
            </w:r>
          </w:p>
        </w:tc>
        <w:tc>
          <w:tcPr>
            <w:tcW w:type="dxa" w:w="4320"/>
          </w:tcPr>
          <w:p>
            <w:r>
              <w:t>（苏）沃兹涅辛斯基著；中共中央马克思恩格斯列宁斯大林著作编译局国际共运史研究室编译</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1983-01-01</w:t>
            </w:r>
          </w:p>
        </w:tc>
      </w:tr>
      <w:tr>
        <w:tc>
          <w:tcPr>
            <w:tcW w:type="dxa" w:w="4320"/>
          </w:tcPr>
          <w:p>
            <w:r>
              <w:t>页数</w:t>
            </w:r>
          </w:p>
        </w:tc>
        <w:tc>
          <w:tcPr>
            <w:tcW w:type="dxa" w:w="4320"/>
          </w:tcPr>
          <w:p>
            <w:r>
              <w:t>544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本书出售、求购地址：https://www.jiaokey.com/book/detail/10349152.html</w:t>
      </w:r>
    </w:p>
    <w:p>
      <w:r>
        <w:t>更多相关图书推荐：https://www.jiaokey.com</w:t>
      </w:r>
    </w:p>
    <w:p>
      <w:r>
        <w:t>（苏）沃兹涅辛斯基著；中共中央马克思恩格斯列宁斯大林著作编译局国际共运史研究室编译 其他作品：https://www.jiaokey.com/tag/（苏）沃兹涅辛斯基著；中共中央马克思恩格斯列宁斯大林著作编译局国际共运史研究室编译.html</w:t>
      </w:r>
    </w:p>
    <w:p>
      <w:r>
        <w:t>北京：人民出版社 出版图书：https://www.jiaokey.com/tag/北京：人民出版社.html</w:t>
      </w:r>
    </w:p>
    <w:p>
      <w:r>
        <w:t>关键词搜索：https://www.jiaokey.com/tag/沃兹涅辛斯基经济论文选.html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