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书名：百川入海  分销渠道决策</w:t>
      </w:r>
    </w:p>
    <w:p>
      <w:r>
        <w:t>作者：张红侠编著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总页数：248</w:t>
      </w:r>
    </w:p>
    <w:p>
      <w:r>
        <w:t>更多请访问教客网: www.jiaokey.com</w:t>
      </w:r>
    </w:p>
    <w:p>
      <w:r>
        <w:t>百川入海  分销渠道决策 评论地址：https://www.jiaokey.com/book/detail/10348716.html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