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书名：甘孜藏族自治州  玉隆、色须、昌台、塔公、大塘坝、宗德等牧区材料</w:t>
      </w:r>
    </w:p>
    <w:p>
      <w:r>
        <w:t>作者：中国科学院民族研究所，四川少数民族社会历史调查组编</w:t>
      </w:r>
    </w:p>
    <w:p>
      <w:r>
        <w:t>出版社：1963.12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甘孜藏族自治州  玉隆、色须、昌台、塔公、大塘坝、宗德等牧区材料 评论地址：https://www.jiaokey.com/book/detail/10347921.html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