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工业密封技术</w:t>
      </w:r>
    </w:p>
    <w:p>
      <w:r>
        <w:rPr>
          <w:rFonts w:ascii="宋体" w:hAnsi="宋体" w:eastAsia="宋体"/>
          <w:sz w:val="24"/>
        </w:rPr>
        <w:t>（美）巴克特（Buchter，H.H.）著；化工部化工设计公司标准组译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（美）巴克特（Buchter，H.H.）著；化工部化工设计公司标准组译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本书出售、求购地址：https://www.jiaokey.com/book/detail/10346441.html</w:t>
      </w:r>
    </w:p>
    <w:p>
      <w:r>
        <w:t>更多相关图书推荐：https://www.jiaokey.com</w:t>
      </w:r>
    </w:p>
    <w:p>
      <w:r>
        <w:t>（美）巴克特（Buchter，H.H.）著；化工部化工设计公司标准组译 其他作品：https://www.jiaokey.com/tag/（美）巴克特（Buchter，H.H.）著；化工部化工设计公司标准组译.html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关键词搜索：https://www.jiaokey.com/tag/工业密封技术.html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