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书名：国际单位制</w:t>
      </w:r>
    </w:p>
    <w:p>
      <w:r>
        <w:t>作者：北京工业大学电工学教研室，袁楠编</w:t>
      </w:r>
    </w:p>
    <w:p>
      <w:r>
        <w:t>出版社：北京：人民教育出版社</w:t>
      </w:r>
    </w:p>
    <w:p>
      <w:r>
        <w:t>出版日期：1981.04</w:t>
      </w:r>
    </w:p>
    <w:p>
      <w:r>
        <w:t>总页数：102</w:t>
      </w:r>
    </w:p>
    <w:p>
      <w:r>
        <w:t>更多请访问教客网: www.jiaokey.com</w:t>
      </w:r>
    </w:p>
    <w:p>
      <w:r>
        <w:t>国际单位制 评论地址：https://www.jiaokey.com/book/detail/10346413.html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