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聚合物与复合材料力学</w:t>
      </w:r>
    </w:p>
    <w:p>
      <w:r>
        <w:rPr>
          <w:rFonts w:ascii="宋体" w:hAnsi="宋体" w:eastAsia="宋体"/>
          <w:sz w:val="24"/>
        </w:rPr>
        <w:t>（苏）马麦斯捷尔（Малмейстер，А.К.）等编；刘统畏等译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聚合物与复合材料力学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（苏）马麦斯捷尔（Малмейстер，А.К.）等编；刘统畏等译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本书出售、求购地址：https://www.jiaokey.com/book/detail/10346354.html</w:t>
      </w:r>
    </w:p>
    <w:p>
      <w:r>
        <w:t>更多相关图书推荐：https://www.jiaokey.com</w:t>
      </w:r>
    </w:p>
    <w:p>
      <w:r>
        <w:t>（苏）马麦斯捷尔（Малмейстер，А.К.）等编；刘统畏等译 其他作品：https://www.jiaokey.com/tag/（苏）马麦斯捷尔（Малмейстер，А.К.）等编；刘统畏等译.html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关键词搜索：https://www.jiaokey.com/tag/聚合物与复合材料力学.html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