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比较现代化</w:t>
      </w:r>
    </w:p>
    <w:p>
      <w:r>
        <w:rPr>
          <w:rFonts w:ascii="宋体" w:hAnsi="宋体" w:eastAsia="宋体"/>
          <w:sz w:val="24"/>
        </w:rPr>
        <w:t>（美）西里尔·E·布莱克（Cyril E.Black）编；杨豫，陈祖洲译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（美）西里尔·E·布莱克（Cyril E.Black）编；杨豫，陈祖洲译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本书出售、求购地址：https://www.jiaokey.com/book/detail/10345785.html</w:t>
      </w:r>
    </w:p>
    <w:p>
      <w:r>
        <w:t>更多相关图书推荐：https://www.jiaokey.com</w:t>
      </w:r>
    </w:p>
    <w:p>
      <w:r>
        <w:t>（美）西里尔·E·布莱克（Cyril E.Black）编；杨豫，陈祖洲译 其他作品：https://www.jiaokey.com/tag/（美）西里尔·E·布莱克（Cyril E.Black）编；杨豫，陈祖洲译.html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关键词搜索：https://www.jiaokey.com/tag/比较现代化.html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