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WTO案例评析 1995-1999  上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WTO案例评析 1995-1999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本书出售、求购地址：https://www.jiaokey.com/book/detail/10345761.html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关键词搜索：https://www.jiaokey.com/tag/WTO案例评析 1995-1999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