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书名：探究货币  马克思货币理论研究</w:t>
      </w:r>
    </w:p>
    <w:p>
      <w:r>
        <w:t>作者：赵准著</w:t>
      </w:r>
    </w:p>
    <w:p>
      <w:r>
        <w:t>出版社：北京：京华出版社</w:t>
      </w:r>
    </w:p>
    <w:p>
      <w:r>
        <w:t>出版日期：2000.09</w:t>
      </w:r>
    </w:p>
    <w:p>
      <w:r>
        <w:t>总页数：226</w:t>
      </w:r>
    </w:p>
    <w:p>
      <w:r>
        <w:t>更多请访问教客网: www.jiaokey.com</w:t>
      </w:r>
    </w:p>
    <w:p>
      <w:r>
        <w:t>探究货币  马克思货币理论研究 评论地址：https://www.jiaokey.com/book/detail/10345707.html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