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书名：可贵的探索  经济发达地区学生劳动习惯培养的实践与研究</w:t>
      </w:r>
    </w:p>
    <w:p>
      <w:r>
        <w:t>作者：胡文龙主编</w:t>
      </w:r>
    </w:p>
    <w:p>
      <w:r>
        <w:t>出版社：上海：百家出版社</w:t>
      </w:r>
    </w:p>
    <w:p>
      <w:r>
        <w:t>出版日期：1998.07</w:t>
      </w:r>
    </w:p>
    <w:p>
      <w:r>
        <w:t>总页数：317</w:t>
      </w:r>
    </w:p>
    <w:p>
      <w:r>
        <w:t>更多请访问教客网: www.jiaokey.com</w:t>
      </w:r>
    </w:p>
    <w:p>
      <w:r>
        <w:t>可贵的探索  经济发达地区学生劳动习惯培养的实践与研究 评论地址：https://www.jiaokey.com/book/detail/10344805.html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