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书名：战胜风暴，汲取教训  1999财年中国国家经济报告</w:t>
      </w:r>
    </w:p>
    <w:p>
      <w:r>
        <w:t>作者：世界银行东亚太平洋地区扶贫与经济发展部门编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总页数：116</w:t>
      </w:r>
    </w:p>
    <w:p>
      <w:r>
        <w:t>更多请访问教客网: www.jiaokey.com</w:t>
      </w:r>
    </w:p>
    <w:p>
      <w:r>
        <w:t>战胜风暴，汲取教训  1999财年中国国家经济报告 评论地址：https://www.jiaokey.com/book/detail/10344320.html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