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书名：“民工潮”的背后 中国农民的就业问题 ZHONG GUO NONG MIN DE JIU YE WEN TI</w:t>
      </w:r>
    </w:p>
    <w:p>
      <w:r>
        <w:t>作者：莫荣编著</w:t>
      </w:r>
    </w:p>
    <w:p>
      <w:r>
        <w:t>出版社：北京：红旗出版社</w:t>
      </w:r>
    </w:p>
    <w:p>
      <w:r>
        <w:t>出版日期：1993.02</w:t>
      </w:r>
    </w:p>
    <w:p>
      <w:r>
        <w:t>总页数：146</w:t>
      </w:r>
    </w:p>
    <w:p>
      <w:r>
        <w:t>更多请访问教客网: www.jiaokey.com</w:t>
      </w:r>
    </w:p>
    <w:p>
      <w:r>
        <w:t>“民工潮”的背后 中国农民的就业问题 ZHONG GUO NONG MIN DE JIU YE WEN TI 评论地址：https://www.jiaokey.com/book/detail/10344289.html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