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书名：道德建设与青年人格塑造</w:t>
      </w:r>
    </w:p>
    <w:p>
      <w:r>
        <w:t>作者：邱玉霞，王章煌主编</w:t>
      </w:r>
    </w:p>
    <w:p>
      <w:r>
        <w:t>出版社：北京：中国青年出版社</w:t>
      </w:r>
    </w:p>
    <w:p>
      <w:r>
        <w:t>出版日期：1999.05</w:t>
      </w:r>
    </w:p>
    <w:p>
      <w:r>
        <w:t>总页数：256</w:t>
      </w:r>
    </w:p>
    <w:p>
      <w:r>
        <w:t>更多请访问教客网: www.jiaokey.com</w:t>
      </w:r>
    </w:p>
    <w:p>
      <w:r>
        <w:t>道德建设与青年人格塑造 评论地址：https://www.jiaokey.com/book/detail/10343982.html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