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挈其瑰宝——抗战时期中共与三民主义研究</w:t>
      </w:r>
    </w:p>
    <w:p>
      <w:r>
        <w:rPr>
          <w:rFonts w:ascii="宋体" w:hAnsi="宋体" w:eastAsia="宋体"/>
          <w:sz w:val="24"/>
        </w:rPr>
        <w:t>宋进著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挈其瑰宝——抗战时期中共与三民主义研究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本书出售、求购地址：https://www.jiaokey.com/book/detail/10343867.html</w:t>
      </w:r>
    </w:p>
    <w:p>
      <w:r>
        <w:t>更多相关图书推荐：https://www.jiaokey.com</w:t>
      </w:r>
    </w:p>
    <w:p>
      <w:r>
        <w:t>宋进著 其他作品：https://www.jiaokey.com/tag/宋进著.html</w:t>
      </w:r>
    </w:p>
    <w:p>
      <w:r>
        <w:t>关键词搜索：https://www.jiaokey.com/tag/挈其瑰宝——抗战时期中共与三民主义研究.html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