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中国远古暨三代科技史</w:t>
      </w:r>
    </w:p>
    <w:p>
      <w:r>
        <w:rPr>
          <w:rFonts w:ascii="宋体" w:hAnsi="宋体" w:eastAsia="宋体"/>
          <w:sz w:val="24"/>
        </w:rPr>
        <w:t>殷玮璋  曹淑琴著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中国远古暨三代科技史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殷玮璋  曹淑琴著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本书出售、求购地址：https://www.jiaokey.com/book/detail/10343769.html</w:t>
      </w:r>
    </w:p>
    <w:p>
      <w:r>
        <w:t>更多相关图书推荐：https://www.jiaokey.com</w:t>
      </w:r>
    </w:p>
    <w:p>
      <w:r>
        <w:t>殷玮璋  曹淑琴著 其他作品：https://www.jiaokey.com/tag/殷玮璋  曹淑琴著.html</w:t>
      </w:r>
    </w:p>
    <w:p>
      <w:r>
        <w:t>人民出版社 出版图书：https://www.jiaokey.com/tag/人民出版社.html</w:t>
      </w:r>
    </w:p>
    <w:p>
      <w:r>
        <w:t>关键词搜索：https://www.jiaokey.com/tag/中国全史  中国远古暨三代科技史.html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