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百年名人自述  20世纪中国风云实录  5</w:t>
      </w:r>
    </w:p>
    <w:p>
      <w:r>
        <w:rPr>
          <w:rFonts w:ascii="宋体" w:hAnsi="宋体" w:eastAsia="宋体"/>
          <w:sz w:val="24"/>
        </w:rPr>
        <w:t>方建文，张鸣主编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百年名人自述  20世纪中国风云实录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本书出售、求购地址：https://www.jiaokey.com/book/detail/10343580.html</w:t>
      </w:r>
    </w:p>
    <w:p>
      <w:r>
        <w:t>更多相关图书推荐：https://www.jiaokey.com</w:t>
      </w:r>
    </w:p>
    <w:p>
      <w:r>
        <w:t>方建文，张鸣主编 其他作品：https://www.jiaokey.com/tag/方建文，张鸣主编.html</w:t>
      </w:r>
    </w:p>
    <w:p>
      <w:r>
        <w:t>北京市：线装书局 出版图书：https://www.jiaokey.com/tag/北京市：线装书局.html</w:t>
      </w:r>
    </w:p>
    <w:p>
      <w:r>
        <w:t>关键词搜索：https://www.jiaokey.com/tag/百年名人自述  20世纪中国风云实录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