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第23卷  日本教育改革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第23卷  日本教育改革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本书出售、求购地址：https://www.jiaokey.com/book/detail/10341838.html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第23卷  日本教育改革.html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