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Cobuild 学生英语语法</w:t>
      </w:r>
    </w:p>
    <w:p>
      <w:r>
        <w:rPr>
          <w:rFonts w:ascii="宋体" w:hAnsi="宋体" w:eastAsia="宋体"/>
          <w:sz w:val="24"/>
        </w:rPr>
        <w:t>（英）辛克莱（Sinclair，J.）主编；郭奕勤，任绍曾译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Cobuild 学生英语语法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（英）辛克莱（Sinclair，J.）主编；郭奕勤，任绍曾译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本书出售、求购地址：https://www.jiaokey.com/book/detail/10341687.html</w:t>
      </w:r>
    </w:p>
    <w:p>
      <w:r>
        <w:t>更多相关图书推荐：https://www.jiaokey.com</w:t>
      </w:r>
    </w:p>
    <w:p>
      <w:r>
        <w:t>（英）辛克莱（Sinclair，J.）主编；郭奕勤，任绍曾译 其他作品：https://www.jiaokey.com/tag/（英）辛克莱（Sinclair，J.）主编；郭奕勤，任绍曾译.html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关键词搜索：https://www.jiaokey.com/tag/Collins Cobuild 学生英语语法.html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