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我的父亲贝利亚</w:t>
      </w:r>
    </w:p>
    <w:p>
      <w:r>
        <w:rPr>
          <w:rFonts w:ascii="宋体" w:hAnsi="宋体" w:eastAsia="宋体"/>
          <w:sz w:val="24"/>
        </w:rPr>
        <w:t>（俄）谢尔戈·贝利亚（Серго，Берия）著；成都科技翻译研究会编译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我的父亲贝利亚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（俄）谢尔戈·贝利亚（Серго，Берия）著；成都科技翻译研究会编译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本书出售、求购地址：https://www.jiaokey.com/book/detail/10341138.html</w:t>
      </w:r>
    </w:p>
    <w:p>
      <w:r>
        <w:t>更多相关图书推荐：https://www.jiaokey.com</w:t>
      </w:r>
    </w:p>
    <w:p>
      <w:r>
        <w:t>（俄）谢尔戈·贝利亚（Серго，Берия）著；成都科技翻译研究会编译 其他作品：https://www.jiaokey.com/tag/（俄）谢尔戈·贝利亚（Серго，Берия）著；成都科技翻译研究会编译.html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关键词搜索：https://www.jiaokey.com/tag/我的父亲贝利亚.html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