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书名：葡萄架下  舞蹈</w:t>
      </w:r>
    </w:p>
    <w:p>
      <w:r>
        <w:t>作者：中国人民解放军乌鲁木齐歌舞团创作；段若玉等编舞；杨祖荃整理</w:t>
      </w:r>
    </w:p>
    <w:p>
      <w:r>
        <w:t>出版社：上海：上海文艺出版社</w:t>
      </w:r>
    </w:p>
    <w:p>
      <w:r>
        <w:t>出版日期：1980.12</w:t>
      </w:r>
    </w:p>
    <w:p>
      <w:r>
        <w:t>总页数：85</w:t>
      </w:r>
    </w:p>
    <w:p>
      <w:r>
        <w:t>更多请访问教客网: www.jiaokey.com</w:t>
      </w:r>
    </w:p>
    <w:p>
      <w:r>
        <w:t>葡萄架下  舞蹈 评论地址：https://www.jiaokey.com/book/detail/10339439.html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