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在底层的人们</w:t>
      </w:r>
    </w:p>
    <w:p>
      <w:r>
        <w:rPr>
          <w:rFonts w:ascii="宋体" w:hAnsi="宋体" w:eastAsia="宋体"/>
          <w:sz w:val="24"/>
        </w:rPr>
        <w:t>（墨）阿苏埃拉（M.Azuela）著；吴广孝译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在底层的人们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（墨）阿苏埃拉（M.Azuela）著；吴广孝译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本书出售、求购地址：https://www.jiaokey.com/book/detail/10339283.html</w:t>
      </w:r>
    </w:p>
    <w:p>
      <w:r>
        <w:t>更多相关图书推荐：https://www.jiaokey.com</w:t>
      </w:r>
    </w:p>
    <w:p>
      <w:r>
        <w:t>（墨）阿苏埃拉（M.Azuela）著；吴广孝译 其他作品：https://www.jiaokey.com/tag/（墨）阿苏埃拉（M.Azuela）著；吴广孝译.html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关键词搜索：https://www.jiaokey.com/tag/在底层的人们.html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