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狮身人面像</w:t>
      </w:r>
    </w:p>
    <w:p>
      <w:r>
        <w:rPr>
          <w:rFonts w:ascii="宋体" w:hAnsi="宋体" w:eastAsia="宋体"/>
          <w:sz w:val="24"/>
        </w:rPr>
        <w:t>（美）科克（Cook，R.）著；孙致礼，宋佩铭译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狮身人面像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（美）科克（Cook，R.）著；孙致礼，宋佩铭译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本书出售、求购地址：https://www.jiaokey.com/book/detail/10338852.html</w:t>
      </w:r>
    </w:p>
    <w:p>
      <w:r>
        <w:t>更多相关图书推荐：https://www.jiaokey.com</w:t>
      </w:r>
    </w:p>
    <w:p>
      <w:r>
        <w:t>（美）科克（Cook，R.）著；孙致礼，宋佩铭译 其他作品：https://www.jiaokey.com/tag/（美）科克（Cook，R.）著；孙致礼，宋佩铭译.html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关键词搜索：https://www.jiaokey.com/tag/狮身人面像.html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