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基洛夫被暗杀以后</w:t>
      </w:r>
    </w:p>
    <w:p>
      <w:r>
        <w:rPr>
          <w:rFonts w:ascii="宋体" w:hAnsi="宋体" w:eastAsia="宋体"/>
          <w:sz w:val="24"/>
        </w:rPr>
        <w:t>（苏）阿·雷巴科夫著；聂刚正等译；许金林责任编辑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基洛夫被暗杀以后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（苏）阿·雷巴科夫著；聂刚正等译；许金林责任编辑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本书出售、求购地址：https://www.jiaokey.com/book/detail/10338456.html</w:t>
      </w:r>
    </w:p>
    <w:p>
      <w:r>
        <w:t>更多相关图书推荐：https://www.jiaokey.com</w:t>
      </w:r>
    </w:p>
    <w:p>
      <w:r>
        <w:t>（苏）阿·雷巴科夫著；聂刚正等译；许金林责任编辑 其他作品：https://www.jiaokey.com/tag/（苏）阿·雷巴科夫著；聂刚正等译；许金林责任编辑.html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关键词搜索：https://www.jiaokey.com/tag/基洛夫被暗杀以后.html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