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椅子  一出悲剧性的笑剧</w:t>
      </w:r>
    </w:p>
    <w:p>
      <w:r>
        <w:rPr>
          <w:rFonts w:ascii="宋体" w:hAnsi="宋体" w:eastAsia="宋体"/>
          <w:sz w:val="24"/>
        </w:rPr>
        <w:t>（法）尤琴·约纳斯戈著；黄雨石译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椅子  一出悲剧性的笑剧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（法）尤琴·约纳斯戈著；黄雨石译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本书出售、求购地址：https://www.jiaokey.com/book/detail/10338255.html</w:t>
      </w:r>
    </w:p>
    <w:p>
      <w:r>
        <w:t>更多相关图书推荐：https://www.jiaokey.com</w:t>
      </w:r>
    </w:p>
    <w:p>
      <w:r>
        <w:t>（法）尤琴·约纳斯戈著；黄雨石译 其他作品：https://www.jiaokey.com/tag/（法）尤琴·约纳斯戈著；黄雨石译.html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关键词搜索：https://www.jiaokey.com/tag/椅子  一出悲剧性的笑剧.html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