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摩索尔格斯基</w:t>
      </w:r>
    </w:p>
    <w:p>
      <w:r>
        <w:rPr>
          <w:rFonts w:ascii="宋体" w:hAnsi="宋体" w:eastAsia="宋体"/>
          <w:sz w:val="24"/>
        </w:rPr>
        <w:t>阿·阿勃拉莫伏依，格·罗沙里编剧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摩索尔格斯基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阿·阿勃拉莫伏依，格·罗沙里编剧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本书出售、求购地址：https://www.jiaokey.com/book/detail/10337766.html</w:t>
      </w:r>
    </w:p>
    <w:p>
      <w:r>
        <w:t>更多相关图书推荐：https://www.jiaokey.com</w:t>
      </w:r>
    </w:p>
    <w:p>
      <w:r>
        <w:t>阿·阿勃拉莫伏依，格·罗沙里编剧 其他作品：https://www.jiaokey.com/tag/阿·阿勃拉莫伏依，格·罗沙里编剧.html</w:t>
      </w:r>
    </w:p>
    <w:p>
      <w:r>
        <w:t>关键词搜索：https://www.jiaokey.com/tag/摩索尔格斯基.html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