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书名：头等要案  当代中国第一案纪实</w:t>
      </w:r>
    </w:p>
    <w:p>
      <w:r>
        <w:t>作者：王桧主编；万花筒责任编辑</w:t>
      </w:r>
    </w:p>
    <w:p>
      <w:r>
        <w:t>出版社：北京：作家出版社</w:t>
      </w:r>
    </w:p>
    <w:p>
      <w:r>
        <w:t>出版日期：1998.04</w:t>
      </w:r>
    </w:p>
    <w:p>
      <w:r>
        <w:t>总页数：490</w:t>
      </w:r>
    </w:p>
    <w:p>
      <w:r>
        <w:t>更多请访问教客网: www.jiaokey.com</w:t>
      </w:r>
    </w:p>
    <w:p>
      <w:r>
        <w:t>头等要案  当代中国第一案纪实 评论地址：https://www.jiaokey.com/book/detail/10335607.html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