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《毛泽东的故事》之九  换了人间——毛泽东领导人民建立新中国的故事</w:t>
      </w:r>
    </w:p>
    <w:p>
      <w:r>
        <w:rPr>
          <w:rFonts w:ascii="宋体" w:hAnsi="宋体" w:eastAsia="宋体"/>
          <w:sz w:val="24"/>
        </w:rPr>
        <w:t>徐道军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《毛泽东的故事》之九  换了人间——毛泽东领导人民建立新中国的故事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徐道军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本书出售、求购地址：https://www.jiaokey.com/book/detail/10335145.html</w:t>
      </w:r>
    </w:p>
    <w:p>
      <w:r>
        <w:t>更多相关图书推荐：https://www.jiaokey.com</w:t>
      </w:r>
    </w:p>
    <w:p>
      <w:r>
        <w:t>徐道军 其他作品：https://www.jiaokey.com/tag/徐道军.html</w:t>
      </w:r>
    </w:p>
    <w:p>
      <w:r>
        <w:t>中共党史出版社 出版图书：https://www.jiaokey.com/tag/中共党史出版社.html</w:t>
      </w:r>
    </w:p>
    <w:p>
      <w:r>
        <w:t>关键词搜索：https://www.jiaokey.com/tag/《毛泽东的故事》之九  换了人间——毛泽东领导人民建立新中国的故事.html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