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新编汉英分类词汇手册</w:t>
      </w:r>
    </w:p>
    <w:p>
      <w:r>
        <w:rPr>
          <w:rFonts w:ascii="宋体" w:hAnsi="宋体" w:eastAsia="宋体"/>
          <w:sz w:val="24"/>
        </w:rPr>
        <w:t>北京外国语学院英语系《新编汉英分类词汇手册》编写组编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北京外国语学院英语系《新编汉英分类词汇手册》编写组编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本书出售、求购地址：https://www.jiaokey.com/book/detail/10330934.html</w:t>
      </w:r>
    </w:p>
    <w:p>
      <w:r>
        <w:t>更多相关图书推荐：https://www.jiaokey.com</w:t>
      </w:r>
    </w:p>
    <w:p>
      <w:r>
        <w:t>北京外国语学院英语系《新编汉英分类词汇手册》编写组编 其他作品：https://www.jiaokey.com/tag/北京外国语学院英语系《新编汉英分类词汇手册》编写组编.html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关键词搜索：https://www.jiaokey.com/tag/新编汉英分类词汇手册.html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