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《八思巴字蒙古语碑铭》译补</w:t>
      </w:r>
    </w:p>
    <w:p>
      <w:r>
        <w:rPr>
          <w:rFonts w:ascii="宋体" w:hAnsi="宋体" w:eastAsia="宋体"/>
          <w:sz w:val="24"/>
        </w:rPr>
        <w:t>（美）波u3000普（Poppe，N.）原著；郝苏民翻译补注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《八思巴字蒙古语碑铭》译补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（美）波u3000普（Poppe，N.）原著；郝苏民翻译补注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本书出售、求购地址：https://www.jiaokey.com/book/detail/10329939.html</w:t>
      </w:r>
    </w:p>
    <w:p>
      <w:r>
        <w:t>更多相关图书推荐：https://www.jiaokey.com</w:t>
      </w:r>
    </w:p>
    <w:p>
      <w:r>
        <w:t>（美）波u3000普（Poppe，N.）原著；郝苏民翻译补注 其他作品：https://www.jiaokey.com/tag/（美）波u3000普（Poppe，N.）原著；郝苏民翻译补注.html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关键词搜索：https://www.jiaokey.com/tag/《八思巴字蒙古语碑铭》译补.html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