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书名：丙类第四种古玉概说</w:t>
      </w:r>
    </w:p>
    <w:p>
      <w:r>
        <w:t>作者：胡启椿译</w:t>
      </w:r>
    </w:p>
    <w:p>
      <w:r>
        <w:t>出版社：中华书局有限公司</w:t>
      </w:r>
    </w:p>
    <w:p>
      <w:r>
        <w:t>出版日期：1936.11</w:t>
      </w:r>
    </w:p>
    <w:p>
      <w:r>
        <w:t>总页数：82</w:t>
      </w:r>
    </w:p>
    <w:p>
      <w:r>
        <w:t>更多请访问教客网: www.jiaokey.com</w:t>
      </w:r>
    </w:p>
    <w:p>
      <w:r>
        <w:t>丙类第四种古玉概说 评论地址：https://www.jiaokey.com/book/detail/10329086.html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