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书名：魏晋南北朝汉语研究</w:t>
      </w:r>
    </w:p>
    <w:p>
      <w:r>
        <w:t>作者：程湘清主编</w:t>
      </w:r>
    </w:p>
    <w:p>
      <w:r>
        <w:t>出版社：济南：山东教育出版社</w:t>
      </w:r>
    </w:p>
    <w:p>
      <w:r>
        <w:t>出版日期：1992.03</w:t>
      </w:r>
    </w:p>
    <w:p>
      <w:r>
        <w:t>总页数：333</w:t>
      </w:r>
    </w:p>
    <w:p>
      <w:r>
        <w:t>更多请访问教客网: www.jiaokey.com</w:t>
      </w:r>
    </w:p>
    <w:p>
      <w:r>
        <w:t>魏晋南北朝汉语研究 评论地址：https://www.jiaokey.com/book/detail/10329059.html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