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神话辞典</w:t>
      </w:r>
    </w:p>
    <w:p>
      <w:r>
        <w:rPr>
          <w:rFonts w:ascii="宋体" w:hAnsi="宋体" w:eastAsia="宋体"/>
          <w:sz w:val="24"/>
        </w:rPr>
        <w:t>（苏）M.H.鲍特文尼特（М.Н.Бомвинник）等编著；黄鸿森，温乃铮译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神话辞典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（苏）M.H.鲍特文尼特（М.Н.Бомвинник）等编著；黄鸿森，温乃铮译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本书出售、求购地址：https://www.jiaokey.com/book/detail/10328585.html</w:t>
      </w:r>
    </w:p>
    <w:p>
      <w:r>
        <w:t>更多相关图书推荐：https://www.jiaokey.com</w:t>
      </w:r>
    </w:p>
    <w:p>
      <w:r>
        <w:t>（苏）M.H.鲍特文尼特（М.Н.Бомвинник）等编著；黄鸿森，温乃铮译 其他作品：https://www.jiaokey.com/tag/（苏）M.H.鲍特文尼特（М.Н.Бомвинник）等编著；黄鸿森，温乃铮译.html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关键词搜索：https://www.jiaokey.com/tag/神话辞典.html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