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为正确阐明苏联中亚细亚各民族底历史问题而门争</w:t>
      </w:r>
    </w:p>
    <w:p>
      <w:r>
        <w:rPr>
          <w:rFonts w:ascii="宋体" w:hAnsi="宋体" w:eastAsia="宋体"/>
          <w:sz w:val="24"/>
        </w:rPr>
        <w:t>邵英巴耶夫著  萧扬  罗焚译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为正确阐明苏联中亚细亚各民族底历史问题而门争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邵英巴耶夫著  萧扬  罗焚译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本书出售、求购地址：https://www.jiaokey.com/book/detail/10327867.html</w:t>
      </w:r>
    </w:p>
    <w:p>
      <w:r>
        <w:t>更多相关图书推荐：https://www.jiaokey.com</w:t>
      </w:r>
    </w:p>
    <w:p>
      <w:r>
        <w:t>邵英巴耶夫著  萧扬  罗焚译 其他作品：https://www.jiaokey.com/tag/邵英巴耶夫著  萧扬  罗焚译.html</w:t>
      </w:r>
    </w:p>
    <w:p>
      <w:r>
        <w:t>人民出版社 出版图书：https://www.jiaokey.com/tag/人民出版社.html</w:t>
      </w:r>
    </w:p>
    <w:p>
      <w:r>
        <w:t>关键词搜索：https://www.jiaokey.com/tag/为正确阐明苏联中亚细亚各民族底历史问题而门争.html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