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书名：熊十力的新唯识论与胡塞尔的现象学</w:t>
      </w:r>
    </w:p>
    <w:p>
      <w:r>
        <w:t>作者：张庆熊著</w:t>
      </w:r>
    </w:p>
    <w:p>
      <w:r>
        <w:t>出版社：上海：上海人民出版社</w:t>
      </w:r>
    </w:p>
    <w:p>
      <w:r>
        <w:t>出版日期：1995.11</w:t>
      </w:r>
    </w:p>
    <w:p>
      <w:r>
        <w:t>总页数：326</w:t>
      </w:r>
    </w:p>
    <w:p>
      <w:r>
        <w:t>更多请访问教客网: www.jiaokey.com</w:t>
      </w:r>
    </w:p>
    <w:p>
      <w:r>
        <w:t>熊十力的新唯识论与胡塞尔的现象学 评论地址：https://www.jiaokey.com/book/detail/10327050.html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