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结构主义以来  从列维-斯特劳斯到德里达</w:t>
      </w:r>
    </w:p>
    <w:p>
      <w:r>
        <w:rPr>
          <w:rFonts w:ascii="宋体" w:hAnsi="宋体" w:eastAsia="宋体"/>
          <w:sz w:val="24"/>
        </w:rPr>
        <w:t>（英）约翰·斯特罗克（John Sturrock）编；渠东等译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结构主义以来  从列维-斯特劳斯到德里达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（英）约翰·斯特罗克（John Sturrock）编；渠东等译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本书出售、求购地址：https://www.jiaokey.com/book/detail/10326924.html</w:t>
      </w:r>
    </w:p>
    <w:p>
      <w:r>
        <w:t>更多相关图书推荐：https://www.jiaokey.com</w:t>
      </w:r>
    </w:p>
    <w:p>
      <w:r>
        <w:t>（英）约翰·斯特罗克（John Sturrock）编；渠东等译 其他作品：https://www.jiaokey.com/tag/（英）约翰·斯特罗克（John Sturrock）编；渠东等译.html</w:t>
      </w:r>
    </w:p>
    <w:p>
      <w:r>
        <w:t>沈阳：辽宁教育出版社；牛津大学出版社 出版图书：https://www.jiaokey.com/tag/沈阳：辽宁教育出版社；牛津大学出版社.html</w:t>
      </w:r>
    </w:p>
    <w:p>
      <w:r>
        <w:t>关键词搜索：https://www.jiaokey.com/tag/结构主义以来  从列维-斯特劳斯到德里达.html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