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书名：改革的困点与兴奋点  三波九折话房改</w:t>
      </w:r>
    </w:p>
    <w:p>
      <w:r>
        <w:t>作者：商俊峰著</w:t>
      </w:r>
    </w:p>
    <w:p>
      <w:r>
        <w:t>出版社：珠海：珠海出版社</w:t>
      </w:r>
    </w:p>
    <w:p>
      <w:r>
        <w:t>出版日期：1998.10</w:t>
      </w:r>
    </w:p>
    <w:p>
      <w:r>
        <w:t>总页数：408</w:t>
      </w:r>
    </w:p>
    <w:p>
      <w:r>
        <w:t>更多请访问教客网: www.jiaokey.com</w:t>
      </w:r>
    </w:p>
    <w:p>
      <w:r>
        <w:t>改革的困点与兴奋点  三波九折话房改 评论地址：https://www.jiaokey.com/book/detail/10326466.html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