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现代数学手册  计算机数学卷</w:t>
      </w:r>
    </w:p>
    <w:p>
      <w:r>
        <w:rPr>
          <w:rFonts w:ascii="宋体" w:hAnsi="宋体" w:eastAsia="宋体"/>
          <w:sz w:val="24"/>
        </w:rPr>
        <w:t>徐利治主编；卢开澄卷主编；《现代数学手册》编纂委员会编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现代数学手册  计算机数学卷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徐利治主编；卢开澄卷主编；《现代数学手册》编纂委员会编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本书出售、求购地址：https://www.jiaokey.com/book/detail/10326054.html</w:t>
      </w:r>
    </w:p>
    <w:p>
      <w:r>
        <w:t>更多相关图书推荐：https://www.jiaokey.com</w:t>
      </w:r>
    </w:p>
    <w:p>
      <w:r>
        <w:t>徐利治主编；卢开澄卷主编；《现代数学手册》编纂委员会编 其他作品：https://www.jiaokey.com/tag/徐利治主编；卢开澄卷主编；《现代数学手册》编纂委员会编.html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关键词搜索：https://www.jiaokey.com/tag/现代数学手册  计算机数学卷.html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