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高等院校政治理论课学习手册</w:t>
      </w:r>
    </w:p>
    <w:p>
      <w:r>
        <w:rPr>
          <w:rFonts w:ascii="宋体" w:hAnsi="宋体" w:eastAsia="宋体"/>
          <w:sz w:val="24"/>
        </w:rPr>
        <w:t>左武已编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高等院校政治理论课学习手册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左武已编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本书出售、求购地址：https://www.jiaokey.com/book/detail/10325355.html</w:t>
      </w:r>
    </w:p>
    <w:p>
      <w:r>
        <w:t>更多相关图书推荐：https://www.jiaokey.com</w:t>
      </w:r>
    </w:p>
    <w:p>
      <w:r>
        <w:t>左武已编 其他作品：https://www.jiaokey.com/tag/左武已编.html</w:t>
      </w:r>
    </w:p>
    <w:p>
      <w:r>
        <w:t>北京：北京工业学院出版社 出版图书：https://www.jiaokey.com/tag/北京：北京工业学院出版社.html</w:t>
      </w:r>
    </w:p>
    <w:p>
      <w:r>
        <w:t>关键词搜索：https://www.jiaokey.com/tag/高等院校政治理论课学习手册.html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