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书名：近代中国与新世界  康有为变法与大同思想研究</w:t>
      </w:r>
    </w:p>
    <w:p>
      <w:r>
        <w:t>作者：（美）萧公权著；汪荣祖译</w:t>
      </w:r>
    </w:p>
    <w:p>
      <w:r>
        <w:t>出版社：</w:t>
      </w:r>
    </w:p>
    <w:p>
      <w:r>
        <w:t>出版日期：1997.04</w:t>
      </w:r>
    </w:p>
    <w:p>
      <w:r>
        <w:t>总页数：630</w:t>
      </w:r>
    </w:p>
    <w:p>
      <w:r>
        <w:t>更多请访问教客网: www.jiaokey.com</w:t>
      </w:r>
    </w:p>
    <w:p>
      <w:r>
        <w:t>近代中国与新世界  康有为变法与大同思想研究 评论地址：https://www.jiaokey.com/book/detail/10324571.html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