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大策略家  赫鲁晓夫发迹史</w:t>
      </w:r>
    </w:p>
    <w:p>
      <w:r>
        <w:rPr>
          <w:rFonts w:ascii="宋体" w:hAnsi="宋体" w:eastAsia="宋体"/>
          <w:sz w:val="24"/>
        </w:rPr>
        <w:t>（美）皮斯特腊克（L.Pistrau）著；北京编译社译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大策略家  赫鲁晓夫发迹史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（美）皮斯特腊克（L.Pistrau）著；北京编译社译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本书出售、求购地址：https://www.jiaokey.com/book/detail/10324307.html</w:t>
      </w:r>
    </w:p>
    <w:p>
      <w:r>
        <w:t>更多相关图书推荐：https://www.jiaokey.com</w:t>
      </w:r>
    </w:p>
    <w:p>
      <w:r>
        <w:t>（美）皮斯特腊克（L.Pistrau）著；北京编译社译 其他作品：https://www.jiaokey.com/tag/（美）皮斯特腊克（L.Pistrau）著；北京编译社译.html</w:t>
      </w:r>
    </w:p>
    <w:p>
      <w:r>
        <w:t>北京：世界知识出版社资料室 出版图书：https://www.jiaokey.com/tag/北京：世界知识出版社资料室.html</w:t>
      </w:r>
    </w:p>
    <w:p>
      <w:r>
        <w:t>关键词搜索：https://www.jiaokey.com/tag/大策略家  赫鲁晓夫发迹史.html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