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书名：“九·一八”以来国内政治形势的演变</w:t>
      </w:r>
    </w:p>
    <w:p>
      <w:r>
        <w:t>作者：中国现代史资料编辑委员会编</w:t>
      </w:r>
    </w:p>
    <w:p>
      <w:r>
        <w:t>出版社：中国现代史资料编辑委员会</w:t>
      </w:r>
    </w:p>
    <w:p>
      <w:r>
        <w:t>出版日期：1957.06</w:t>
      </w:r>
    </w:p>
    <w:p>
      <w:r>
        <w:t>总页数：378</w:t>
      </w:r>
    </w:p>
    <w:p>
      <w:r>
        <w:t>更多请访问教客网: www.jiaokey.com</w:t>
      </w:r>
    </w:p>
    <w:p>
      <w:r>
        <w:t>“九·一八”以来国内政治形势的演变 评论地址：https://www.jiaokey.com/book/detail/10324228.html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