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哥萨克在黑龙江上</w:t>
      </w:r>
    </w:p>
    <w:p>
      <w:r>
        <w:rPr>
          <w:rFonts w:ascii="宋体" w:hAnsi="宋体" w:eastAsia="宋体"/>
          <w:sz w:val="24"/>
        </w:rPr>
        <w:t>（苏）С.В.巴赫鲁申著；郝建恒，高文风译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哥萨克在黑龙江上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（苏）С.В.巴赫鲁申著；郝建恒，高文风译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本书出售、求购地址：https://www.jiaokey.com/book/detail/10323836.html</w:t>
      </w:r>
    </w:p>
    <w:p>
      <w:r>
        <w:t>更多相关图书推荐：https://www.jiaokey.com</w:t>
      </w:r>
    </w:p>
    <w:p>
      <w:r>
        <w:t>（苏）С.В.巴赫鲁申著；郝建恒，高文风译 其他作品：https://www.jiaokey.com/tag/（苏）С.В.巴赫鲁申著；郝建恒，高文风译.html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关键词搜索：https://www.jiaokey.com/tag/哥萨克在黑龙江上.html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