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</w:t>
      </w:r>
    </w:p>
    <w:p>
      <w:r>
        <w:rPr>
          <w:rFonts w:ascii="宋体" w:hAnsi="宋体" w:eastAsia="宋体"/>
          <w:sz w:val="24"/>
        </w:rPr>
        <w:t>（宋）周密辑；张丽娟校点；郑文焯撰；罗济平校点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（宋）周密辑；张丽娟校点；郑文焯撰；罗济平校点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本书出售、求购地址：https://www.jiaokey.com/book/detail/10322842.html</w:t>
      </w:r>
    </w:p>
    <w:p>
      <w:r>
        <w:t>更多相关图书推荐：https://www.jiaokey.com</w:t>
      </w:r>
    </w:p>
    <w:p>
      <w:r>
        <w:t>（宋）周密辑；张丽娟校点；郑文焯撰；罗济平校点 其他作品：https://www.jiaokey.com/tag/（宋）周密辑；张丽娟校点；郑文焯撰；罗济平校点.html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关键词搜索：https://www.jiaokey.com/tag/绝妙好词.html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