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书名：城市个性  威海市城市建设的理论与实践</w:t>
      </w:r>
    </w:p>
    <w:p>
      <w:r>
        <w:t>作者：王长升，傅崇兰主编</w:t>
      </w:r>
    </w:p>
    <w:p>
      <w:r>
        <w:t>出版社：北京：社会科学文献出版社</w:t>
      </w:r>
    </w:p>
    <w:p>
      <w:r>
        <w:t>出版日期：1998.10</w:t>
      </w:r>
    </w:p>
    <w:p>
      <w:r>
        <w:t>总页数：253</w:t>
      </w:r>
    </w:p>
    <w:p>
      <w:r>
        <w:t>更多请访问教客网: www.jiaokey.com</w:t>
      </w:r>
    </w:p>
    <w:p>
      <w:r>
        <w:t>城市个性  威海市城市建设的理论与实践 评论地址：https://www.jiaokey.com/book/detail/10322794.html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