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书名：从减租减息到联产承包制</w:t>
      </w:r>
    </w:p>
    <w:p>
      <w:r>
        <w:t>作者：王耕今著</w:t>
      </w:r>
    </w:p>
    <w:p>
      <w:r>
        <w:t>出版社：北京：经济管理出版社</w:t>
      </w:r>
    </w:p>
    <w:p>
      <w:r>
        <w:t>出版日期：1992.11</w:t>
      </w:r>
    </w:p>
    <w:p>
      <w:r>
        <w:t>总页数：386</w:t>
      </w:r>
    </w:p>
    <w:p>
      <w:r>
        <w:t>更多请访问教客网: www.jiaokey.com</w:t>
      </w:r>
    </w:p>
    <w:p>
      <w:r>
        <w:t>从减租减息到联产承包制 评论地址：https://www.jiaokey.com/book/detail/10322279.html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