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美军大改革  从越南战争到海湾战争</w:t>
      </w:r>
    </w:p>
    <w:p>
      <w:r>
        <w:rPr>
          <w:rFonts w:ascii="宋体" w:hAnsi="宋体" w:eastAsia="宋体"/>
          <w:sz w:val="24"/>
        </w:rPr>
        <w:t>（美）詹姆斯·邓尼根（James F.Dunnigan），（美）雷蒙德·马塞多尼亚（Raymond M.Macedonia）著；军事科学院外国军事研究部译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美军大改革  从越南战争到海湾战争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（美）詹姆斯·邓尼根（James F.Dunnigan），（美）雷蒙德·马塞多尼亚（Raymond M.Macedonia）著；军事科学院外国军事研究部译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本书出售、求购地址：https://www.jiaokey.com/book/detail/10321277.html</w:t>
      </w:r>
    </w:p>
    <w:p>
      <w:r>
        <w:t>更多相关图书推荐：https://www.jiaokey.com</w:t>
      </w:r>
    </w:p>
    <w:p>
      <w:r>
        <w:t>（美）詹姆斯·邓尼根（James F.Dunnigan），（美）雷蒙德·马塞多尼亚（Raymond M.Macedonia）著；军事科学院外国军事研究部译 其他作品：https://www.jiaokey.com/tag/（美）詹姆斯·邓尼根（James F.Dunnigan），（美）雷蒙德·马塞多尼亚（Raymond M.Macedonia）著；军事科学院外国军事研究部译.html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关键词搜索：https://www.jiaokey.com/tag/美军大改革  从越南战争到海湾战争.html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