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书名：千年不朽百户侯  长沙马王堆汉墓</w:t>
      </w:r>
    </w:p>
    <w:p>
      <w:r>
        <w:t>作者:谷菽著</w:t>
      </w:r>
    </w:p>
    <w:p>
      <w:r>
        <w:t>出版社:成都：四川教育出版社</w:t>
      </w:r>
    </w:p>
    <w:p>
      <w:r>
        <w:t>出版日期：1998.07</w:t>
      </w:r>
    </w:p>
    <w:p>
      <w:r>
        <w:t>总页数：190</w:t>
      </w:r>
    </w:p>
    <w:p>
      <w:r>
        <w:t>更多请访问教客网:www.jiaokey.com</w:t>
      </w:r>
    </w:p>
    <w:p>
      <w:r>
        <w:t>千年不朽百户侯  长沙马王堆汉墓评论地址：https://www.jiaokey.com/book/detail/10320789.html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