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空间机构运动的同一性条件及其在简化位移分析中的应用</w:t>
      </w:r>
    </w:p>
    <w:p>
      <w:r>
        <w:rPr>
          <w:rFonts w:ascii="宋体" w:hAnsi="宋体" w:eastAsia="宋体"/>
          <w:sz w:val="24"/>
        </w:rPr>
        <w:t>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空间机构运动的同一性条件及其在简化位移分析中的应用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本书出售、求购地址：https://www.jiaokey.com/book/detail/10318548.html</w:t>
      </w:r>
    </w:p>
    <w:p>
      <w:r>
        <w:t>更多相关图书推荐：https://www.jiaokey.com</w:t>
      </w:r>
    </w:p>
    <w:p>
      <w:r>
        <w:t>张启先 其他作品：https://www.jiaokey.com/tag/张启先.html</w:t>
      </w:r>
    </w:p>
    <w:p>
      <w:r>
        <w:t>关键词搜索：https://www.jiaokey.com/tag/空间机构运动的同一性条件及其在简化位移分析中的应用.html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